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986EA" w14:textId="77777777" w:rsidR="00916B7F" w:rsidRDefault="00916B7F" w:rsidP="00916B7F">
      <w:pPr>
        <w:ind w:left="5040" w:firstLine="720"/>
        <w:rPr>
          <w:rFonts w:ascii="Tahoma" w:hAnsi="Tahoma" w:cs="Tahoma"/>
          <w:b/>
          <w:color w:val="00B050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6FBA936" wp14:editId="2BECE90D">
            <wp:simplePos x="0" y="0"/>
            <wp:positionH relativeFrom="column">
              <wp:posOffset>27940</wp:posOffset>
            </wp:positionH>
            <wp:positionV relativeFrom="paragraph">
              <wp:posOffset>0</wp:posOffset>
            </wp:positionV>
            <wp:extent cx="752475" cy="752475"/>
            <wp:effectExtent l="0" t="0" r="9525" b="9525"/>
            <wp:wrapTight wrapText="bothSides">
              <wp:wrapPolygon edited="0">
                <wp:start x="0" y="0"/>
                <wp:lineTo x="0" y="21327"/>
                <wp:lineTo x="21327" y="21327"/>
                <wp:lineTo x="21327" y="0"/>
                <wp:lineTo x="0" y="0"/>
              </wp:wrapPolygon>
            </wp:wrapTight>
            <wp:docPr id="8" name="Picture 2" descr="St Saviour's Primary (@StSavioursPri) / X">
              <a:extLst xmlns:a="http://schemas.openxmlformats.org/drawingml/2006/main">
                <a:ext uri="{FF2B5EF4-FFF2-40B4-BE49-F238E27FC236}">
                  <a16:creationId xmlns:a16="http://schemas.microsoft.com/office/drawing/2014/main" id="{33C9AEDD-6F7E-441C-80CB-65286F80C15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St Saviour's Primary (@StSavioursPri) / X">
                      <a:extLst>
                        <a:ext uri="{FF2B5EF4-FFF2-40B4-BE49-F238E27FC236}">
                          <a16:creationId xmlns:a16="http://schemas.microsoft.com/office/drawing/2014/main" id="{33C9AEDD-6F7E-441C-80CB-65286F80C15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00B050"/>
          <w:sz w:val="24"/>
          <w:szCs w:val="24"/>
        </w:rPr>
        <w:t xml:space="preserve">      </w:t>
      </w:r>
    </w:p>
    <w:p w14:paraId="76487295" w14:textId="224298DD" w:rsidR="00DC1E24" w:rsidRPr="00523376" w:rsidRDefault="00916B7F" w:rsidP="00916B7F">
      <w:pPr>
        <w:ind w:left="5040" w:firstLine="720"/>
        <w:rPr>
          <w:rFonts w:ascii="Tahoma" w:hAnsi="Tahoma" w:cs="Tahoma"/>
          <w:b/>
          <w:color w:val="00B050"/>
          <w:sz w:val="24"/>
          <w:szCs w:val="24"/>
        </w:rPr>
      </w:pPr>
      <w:r>
        <w:rPr>
          <w:rFonts w:ascii="Tahoma" w:hAnsi="Tahoma" w:cs="Tahoma"/>
          <w:b/>
          <w:color w:val="00B050"/>
          <w:sz w:val="24"/>
          <w:szCs w:val="24"/>
        </w:rPr>
        <w:t xml:space="preserve">  </w:t>
      </w:r>
      <w:r w:rsidR="00523376" w:rsidRPr="00523376">
        <w:rPr>
          <w:rFonts w:ascii="Tahoma" w:hAnsi="Tahoma" w:cs="Tahoma"/>
          <w:b/>
          <w:color w:val="00B050"/>
          <w:sz w:val="24"/>
          <w:szCs w:val="24"/>
        </w:rPr>
        <w:t xml:space="preserve"> </w:t>
      </w:r>
      <w:r w:rsidR="00E65690" w:rsidRPr="00523376">
        <w:rPr>
          <w:rFonts w:ascii="Tahoma" w:hAnsi="Tahoma" w:cs="Tahoma"/>
          <w:b/>
          <w:color w:val="00B050"/>
          <w:sz w:val="24"/>
          <w:szCs w:val="24"/>
        </w:rPr>
        <w:t xml:space="preserve">Year </w:t>
      </w:r>
      <w:r w:rsidR="006A2A18">
        <w:rPr>
          <w:rFonts w:ascii="Tahoma" w:hAnsi="Tahoma" w:cs="Tahoma"/>
          <w:b/>
          <w:color w:val="00B050"/>
          <w:sz w:val="24"/>
          <w:szCs w:val="24"/>
        </w:rPr>
        <w:t>5</w:t>
      </w:r>
      <w:r w:rsidR="00DC1E24" w:rsidRPr="00523376">
        <w:rPr>
          <w:rFonts w:ascii="Tahoma" w:hAnsi="Tahoma" w:cs="Tahoma"/>
          <w:b/>
          <w:color w:val="00B050"/>
          <w:sz w:val="24"/>
          <w:szCs w:val="24"/>
        </w:rPr>
        <w:t xml:space="preserve"> </w:t>
      </w:r>
      <w:r w:rsidR="00997B89">
        <w:rPr>
          <w:rFonts w:ascii="Tahoma" w:hAnsi="Tahoma" w:cs="Tahoma"/>
          <w:b/>
          <w:color w:val="00B050"/>
          <w:sz w:val="24"/>
          <w:szCs w:val="24"/>
        </w:rPr>
        <w:t xml:space="preserve">Music </w:t>
      </w:r>
      <w:r w:rsidR="00DC1E24" w:rsidRPr="00523376">
        <w:rPr>
          <w:rFonts w:ascii="Tahoma" w:hAnsi="Tahoma" w:cs="Tahoma"/>
          <w:b/>
          <w:color w:val="00B050"/>
          <w:sz w:val="24"/>
          <w:szCs w:val="24"/>
        </w:rPr>
        <w:t>Curriculum Map</w:t>
      </w:r>
    </w:p>
    <w:tbl>
      <w:tblPr>
        <w:tblStyle w:val="TableGrid"/>
        <w:tblpPr w:leftFromText="180" w:rightFromText="180" w:vertAnchor="page" w:horzAnchor="margin" w:tblpX="-441" w:tblpY="2236"/>
        <w:tblW w:w="16160" w:type="dxa"/>
        <w:tblLook w:val="04A0" w:firstRow="1" w:lastRow="0" w:firstColumn="1" w:lastColumn="0" w:noHBand="0" w:noVBand="1"/>
      </w:tblPr>
      <w:tblGrid>
        <w:gridCol w:w="988"/>
        <w:gridCol w:w="4394"/>
        <w:gridCol w:w="992"/>
        <w:gridCol w:w="4394"/>
        <w:gridCol w:w="993"/>
        <w:gridCol w:w="4399"/>
      </w:tblGrid>
      <w:tr w:rsidR="00523376" w:rsidRPr="00A3520F" w14:paraId="2FC3B346" w14:textId="77777777" w:rsidTr="00F66262">
        <w:tc>
          <w:tcPr>
            <w:tcW w:w="5382" w:type="dxa"/>
            <w:gridSpan w:val="2"/>
          </w:tcPr>
          <w:p w14:paraId="5460ABE6" w14:textId="08D6530F" w:rsidR="00523376" w:rsidRPr="00A3520F" w:rsidRDefault="00523376" w:rsidP="00F66262">
            <w:pPr>
              <w:jc w:val="center"/>
              <w:rPr>
                <w:rFonts w:ascii="Tahoma" w:hAnsi="Tahoma" w:cs="Tahoma"/>
                <w:b/>
                <w:sz w:val="18"/>
              </w:rPr>
            </w:pPr>
            <w:r w:rsidRPr="00A3520F">
              <w:rPr>
                <w:rFonts w:ascii="Tahoma" w:hAnsi="Tahoma" w:cs="Tahoma"/>
                <w:b/>
                <w:sz w:val="18"/>
              </w:rPr>
              <w:t xml:space="preserve">Autumn </w:t>
            </w:r>
          </w:p>
        </w:tc>
        <w:tc>
          <w:tcPr>
            <w:tcW w:w="5386" w:type="dxa"/>
            <w:gridSpan w:val="2"/>
          </w:tcPr>
          <w:p w14:paraId="1BAF7471" w14:textId="213D1176" w:rsidR="00523376" w:rsidRPr="00A3520F" w:rsidRDefault="00523376" w:rsidP="00F66262">
            <w:pPr>
              <w:jc w:val="center"/>
              <w:rPr>
                <w:rFonts w:ascii="Tahoma" w:hAnsi="Tahoma" w:cs="Tahoma"/>
                <w:b/>
                <w:sz w:val="18"/>
              </w:rPr>
            </w:pPr>
            <w:r w:rsidRPr="00A3520F">
              <w:rPr>
                <w:rFonts w:ascii="Tahoma" w:hAnsi="Tahoma" w:cs="Tahoma"/>
                <w:b/>
                <w:sz w:val="18"/>
              </w:rPr>
              <w:t xml:space="preserve">Spring </w:t>
            </w:r>
          </w:p>
        </w:tc>
        <w:tc>
          <w:tcPr>
            <w:tcW w:w="5392" w:type="dxa"/>
            <w:gridSpan w:val="2"/>
          </w:tcPr>
          <w:p w14:paraId="3512DD61" w14:textId="3ED39962" w:rsidR="00523376" w:rsidRPr="00A3520F" w:rsidRDefault="00523376" w:rsidP="00F66262">
            <w:pPr>
              <w:jc w:val="center"/>
              <w:rPr>
                <w:rFonts w:ascii="Tahoma" w:hAnsi="Tahoma" w:cs="Tahoma"/>
                <w:b/>
                <w:sz w:val="18"/>
              </w:rPr>
            </w:pPr>
            <w:r w:rsidRPr="00A3520F">
              <w:rPr>
                <w:rFonts w:ascii="Tahoma" w:hAnsi="Tahoma" w:cs="Tahoma"/>
                <w:b/>
                <w:sz w:val="18"/>
              </w:rPr>
              <w:t xml:space="preserve">Summer </w:t>
            </w:r>
          </w:p>
        </w:tc>
      </w:tr>
      <w:tr w:rsidR="00F66262" w:rsidRPr="00A3520F" w14:paraId="02C8CE32" w14:textId="77777777" w:rsidTr="00F66262">
        <w:tc>
          <w:tcPr>
            <w:tcW w:w="988" w:type="dxa"/>
            <w:shd w:val="clear" w:color="auto" w:fill="E2EFD9" w:themeFill="accent6" w:themeFillTint="33"/>
          </w:tcPr>
          <w:p w14:paraId="01C14087" w14:textId="77777777" w:rsidR="00414C1B" w:rsidRPr="00B471CD" w:rsidRDefault="00414C1B" w:rsidP="00F66262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1  </w:t>
            </w:r>
          </w:p>
        </w:tc>
        <w:tc>
          <w:tcPr>
            <w:tcW w:w="4394" w:type="dxa"/>
            <w:shd w:val="clear" w:color="auto" w:fill="E2EFD9" w:themeFill="accent6" w:themeFillTint="33"/>
          </w:tcPr>
          <w:p w14:paraId="64D9D8C6" w14:textId="56B0234F" w:rsidR="00414C1B" w:rsidRDefault="0096450F" w:rsidP="00F66262">
            <w:pPr>
              <w:rPr>
                <w:rFonts w:ascii="Tahoma" w:hAnsi="Tahoma" w:cs="Tahoma"/>
                <w:b/>
                <w:bCs/>
                <w:sz w:val="18"/>
              </w:rPr>
            </w:pPr>
            <w:r w:rsidRPr="00F66262">
              <w:rPr>
                <w:rFonts w:ascii="Tahoma" w:hAnsi="Tahoma" w:cs="Tahoma"/>
                <w:b/>
                <w:bCs/>
                <w:sz w:val="18"/>
              </w:rPr>
              <w:t>What shall we do with the drunken sailor?</w:t>
            </w:r>
          </w:p>
          <w:p w14:paraId="3E477E51" w14:textId="49887980" w:rsidR="00F66262" w:rsidRPr="00F66262" w:rsidRDefault="00F66262" w:rsidP="00F6626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learn about sea shanties.</w:t>
            </w:r>
          </w:p>
          <w:p w14:paraId="78360E69" w14:textId="77777777" w:rsidR="00287071" w:rsidRDefault="00287071" w:rsidP="00F66262">
            <w:pPr>
              <w:rPr>
                <w:rFonts w:ascii="Tahoma" w:hAnsi="Tahoma" w:cs="Tahoma"/>
                <w:sz w:val="18"/>
              </w:rPr>
            </w:pPr>
            <w:r w:rsidRPr="00287071">
              <w:rPr>
                <w:rFonts w:ascii="Tahoma" w:hAnsi="Tahoma" w:cs="Tahoma"/>
                <w:sz w:val="18"/>
              </w:rPr>
              <w:t>To sing a sea shanty expressively</w:t>
            </w:r>
            <w:r w:rsidR="00F66262">
              <w:rPr>
                <w:rFonts w:ascii="Tahoma" w:hAnsi="Tahoma" w:cs="Tahoma"/>
                <w:sz w:val="18"/>
              </w:rPr>
              <w:t>.</w:t>
            </w:r>
          </w:p>
          <w:p w14:paraId="6DD52214" w14:textId="1B906485" w:rsidR="00F66262" w:rsidRPr="00B31613" w:rsidRDefault="00F66262" w:rsidP="00F6626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play cup rhythms.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24894B76" w14:textId="4714EC6F" w:rsidR="00414C1B" w:rsidRPr="00B471CD" w:rsidRDefault="00414C1B" w:rsidP="00F66262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>Lesson 1</w:t>
            </w:r>
          </w:p>
        </w:tc>
        <w:tc>
          <w:tcPr>
            <w:tcW w:w="4394" w:type="dxa"/>
            <w:shd w:val="clear" w:color="auto" w:fill="E2EFD9" w:themeFill="accent6" w:themeFillTint="33"/>
          </w:tcPr>
          <w:p w14:paraId="13A2A034" w14:textId="77777777" w:rsidR="00414C1B" w:rsidRPr="00E6389F" w:rsidRDefault="0096450F" w:rsidP="00F66262">
            <w:pPr>
              <w:rPr>
                <w:rFonts w:ascii="Tahoma" w:hAnsi="Tahoma" w:cs="Tahoma"/>
                <w:b/>
                <w:bCs/>
                <w:sz w:val="18"/>
              </w:rPr>
            </w:pPr>
            <w:r w:rsidRPr="00E6389F">
              <w:rPr>
                <w:rFonts w:ascii="Tahoma" w:hAnsi="Tahoma" w:cs="Tahoma"/>
                <w:b/>
                <w:bCs/>
                <w:sz w:val="18"/>
              </w:rPr>
              <w:t>Madina tun Nabi:</w:t>
            </w:r>
          </w:p>
          <w:p w14:paraId="1BBE643C" w14:textId="5A4C97B8" w:rsidR="00E6389F" w:rsidRDefault="00287071" w:rsidP="00F66262">
            <w:pPr>
              <w:rPr>
                <w:rFonts w:ascii="Tahoma" w:hAnsi="Tahoma" w:cs="Tahoma"/>
                <w:sz w:val="18"/>
              </w:rPr>
            </w:pPr>
            <w:r w:rsidRPr="00287071">
              <w:rPr>
                <w:rFonts w:ascii="Tahoma" w:hAnsi="Tahoma" w:cs="Tahoma"/>
                <w:sz w:val="18"/>
              </w:rPr>
              <w:t>To</w:t>
            </w:r>
            <w:r w:rsidR="00E6389F">
              <w:rPr>
                <w:rFonts w:ascii="Tahoma" w:hAnsi="Tahoma" w:cs="Tahoma"/>
                <w:sz w:val="18"/>
              </w:rPr>
              <w:t xml:space="preserve"> copy rhythms and melodies with accuracy or duration and pitch.</w:t>
            </w:r>
          </w:p>
          <w:p w14:paraId="33C5976D" w14:textId="77777777" w:rsidR="00287071" w:rsidRDefault="00E6389F" w:rsidP="00F6626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begin to learn the song.</w:t>
            </w:r>
          </w:p>
          <w:p w14:paraId="4220B187" w14:textId="5D2D3FBE" w:rsidR="00E6389F" w:rsidRPr="00005268" w:rsidRDefault="00E6389F" w:rsidP="00F6626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learn more about Islamic music and the Nasheed.</w:t>
            </w:r>
          </w:p>
        </w:tc>
        <w:tc>
          <w:tcPr>
            <w:tcW w:w="993" w:type="dxa"/>
            <w:shd w:val="clear" w:color="auto" w:fill="E2EFD9" w:themeFill="accent6" w:themeFillTint="33"/>
          </w:tcPr>
          <w:p w14:paraId="7B4762B4" w14:textId="5FEB011E" w:rsidR="00414C1B" w:rsidRPr="00B471CD" w:rsidRDefault="00414C1B" w:rsidP="00F66262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1  </w:t>
            </w:r>
          </w:p>
        </w:tc>
        <w:tc>
          <w:tcPr>
            <w:tcW w:w="4399" w:type="dxa"/>
            <w:shd w:val="clear" w:color="auto" w:fill="E2EFD9" w:themeFill="accent6" w:themeFillTint="33"/>
          </w:tcPr>
          <w:p w14:paraId="2D42B647" w14:textId="77777777" w:rsidR="00414C1B" w:rsidRPr="00FC60EC" w:rsidRDefault="0096450F" w:rsidP="00F66262">
            <w:pPr>
              <w:rPr>
                <w:rFonts w:ascii="Tahoma" w:hAnsi="Tahoma" w:cs="Tahoma"/>
                <w:b/>
                <w:bCs/>
                <w:sz w:val="18"/>
              </w:rPr>
            </w:pPr>
            <w:r w:rsidRPr="00FC60EC">
              <w:rPr>
                <w:rFonts w:ascii="Tahoma" w:hAnsi="Tahoma" w:cs="Tahoma"/>
                <w:b/>
                <w:bCs/>
                <w:sz w:val="18"/>
              </w:rPr>
              <w:t>Balinese Music:</w:t>
            </w:r>
          </w:p>
          <w:p w14:paraId="027CC0F8" w14:textId="71FFCE77" w:rsidR="00FC60EC" w:rsidRDefault="00287071" w:rsidP="00F66262">
            <w:pPr>
              <w:rPr>
                <w:rFonts w:ascii="Tahoma" w:hAnsi="Tahoma" w:cs="Tahoma"/>
                <w:sz w:val="18"/>
              </w:rPr>
            </w:pPr>
            <w:r w:rsidRPr="00287071">
              <w:rPr>
                <w:rFonts w:ascii="Tahoma" w:hAnsi="Tahoma" w:cs="Tahoma"/>
                <w:sz w:val="18"/>
              </w:rPr>
              <w:t>To learn about the history of Balinese gamelan beleganjur music</w:t>
            </w:r>
            <w:r w:rsidR="00FC60EC">
              <w:rPr>
                <w:rFonts w:ascii="Tahoma" w:hAnsi="Tahoma" w:cs="Tahoma"/>
                <w:sz w:val="18"/>
              </w:rPr>
              <w:t>.</w:t>
            </w:r>
          </w:p>
          <w:p w14:paraId="1CD18350" w14:textId="77777777" w:rsidR="00287071" w:rsidRDefault="00FC60EC" w:rsidP="00F6626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To </w:t>
            </w:r>
            <w:r w:rsidR="00287071" w:rsidRPr="00287071">
              <w:rPr>
                <w:rFonts w:ascii="Tahoma" w:hAnsi="Tahoma" w:cs="Tahoma"/>
                <w:sz w:val="18"/>
              </w:rPr>
              <w:t>perform interlocking rhythmic patterns using grid notation</w:t>
            </w:r>
            <w:r>
              <w:rPr>
                <w:rFonts w:ascii="Tahoma" w:hAnsi="Tahoma" w:cs="Tahoma"/>
                <w:sz w:val="18"/>
              </w:rPr>
              <w:t>.</w:t>
            </w:r>
          </w:p>
          <w:p w14:paraId="7CA28B59" w14:textId="5A635596" w:rsidR="00FC60EC" w:rsidRPr="00B471CD" w:rsidRDefault="00FC60EC" w:rsidP="00F66262">
            <w:pPr>
              <w:rPr>
                <w:rFonts w:ascii="Tahoma" w:hAnsi="Tahoma" w:cs="Tahoma"/>
                <w:sz w:val="18"/>
              </w:rPr>
            </w:pPr>
          </w:p>
        </w:tc>
      </w:tr>
      <w:tr w:rsidR="00F66262" w:rsidRPr="00A3520F" w14:paraId="7C6983DA" w14:textId="77777777" w:rsidTr="00F66262">
        <w:tc>
          <w:tcPr>
            <w:tcW w:w="988" w:type="dxa"/>
            <w:shd w:val="clear" w:color="auto" w:fill="E2EFD9" w:themeFill="accent6" w:themeFillTint="33"/>
          </w:tcPr>
          <w:p w14:paraId="6C9B0730" w14:textId="77777777" w:rsidR="00414C1B" w:rsidRPr="00B471CD" w:rsidRDefault="00414C1B" w:rsidP="00F66262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2 </w:t>
            </w:r>
          </w:p>
        </w:tc>
        <w:tc>
          <w:tcPr>
            <w:tcW w:w="4394" w:type="dxa"/>
            <w:shd w:val="clear" w:color="auto" w:fill="E2EFD9" w:themeFill="accent6" w:themeFillTint="33"/>
          </w:tcPr>
          <w:p w14:paraId="2F085969" w14:textId="77777777" w:rsidR="00414C1B" w:rsidRPr="00F66262" w:rsidRDefault="0096450F" w:rsidP="00F66262">
            <w:pPr>
              <w:rPr>
                <w:rFonts w:ascii="Tahoma" w:hAnsi="Tahoma" w:cs="Tahoma"/>
                <w:b/>
                <w:bCs/>
                <w:sz w:val="18"/>
              </w:rPr>
            </w:pPr>
            <w:r w:rsidRPr="00F66262">
              <w:rPr>
                <w:rFonts w:ascii="Tahoma" w:hAnsi="Tahoma" w:cs="Tahoma"/>
                <w:b/>
                <w:bCs/>
                <w:sz w:val="18"/>
              </w:rPr>
              <w:t>What shall we do with the drunken sailor?</w:t>
            </w:r>
          </w:p>
          <w:p w14:paraId="126FB108" w14:textId="74A01DE1" w:rsidR="00287071" w:rsidRPr="00B31613" w:rsidRDefault="00287071" w:rsidP="00F66262">
            <w:pPr>
              <w:rPr>
                <w:rFonts w:ascii="Tahoma" w:hAnsi="Tahoma" w:cs="Tahoma"/>
                <w:sz w:val="18"/>
              </w:rPr>
            </w:pPr>
            <w:r w:rsidRPr="00287071">
              <w:rPr>
                <w:rFonts w:ascii="Tahoma" w:hAnsi="Tahoma" w:cs="Tahoma"/>
                <w:sz w:val="18"/>
              </w:rPr>
              <w:t xml:space="preserve">To </w:t>
            </w:r>
            <w:r w:rsidR="00F66262">
              <w:rPr>
                <w:rFonts w:ascii="Tahoma" w:hAnsi="Tahoma" w:cs="Tahoma"/>
                <w:sz w:val="18"/>
              </w:rPr>
              <w:t>create an accompaniment for the song using bass notes and chords.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61E73C5F" w14:textId="28341374" w:rsidR="00414C1B" w:rsidRPr="00B471CD" w:rsidRDefault="00414C1B" w:rsidP="00F66262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>Lesson 2</w:t>
            </w:r>
          </w:p>
        </w:tc>
        <w:tc>
          <w:tcPr>
            <w:tcW w:w="4394" w:type="dxa"/>
            <w:shd w:val="clear" w:color="auto" w:fill="E2EFD9" w:themeFill="accent6" w:themeFillTint="33"/>
          </w:tcPr>
          <w:p w14:paraId="4EAA595A" w14:textId="77777777" w:rsidR="00414C1B" w:rsidRPr="00E6389F" w:rsidRDefault="0096450F" w:rsidP="00F66262">
            <w:pPr>
              <w:rPr>
                <w:rFonts w:ascii="Tahoma" w:hAnsi="Tahoma" w:cs="Tahoma"/>
                <w:b/>
                <w:bCs/>
                <w:sz w:val="18"/>
              </w:rPr>
            </w:pPr>
            <w:r w:rsidRPr="00E6389F">
              <w:rPr>
                <w:rFonts w:ascii="Tahoma" w:hAnsi="Tahoma" w:cs="Tahoma"/>
                <w:b/>
                <w:bCs/>
                <w:sz w:val="18"/>
              </w:rPr>
              <w:t>Madina tun Nabi:</w:t>
            </w:r>
          </w:p>
          <w:p w14:paraId="4809BB9F" w14:textId="386FADD6" w:rsidR="00287071" w:rsidRDefault="00287071" w:rsidP="00F66262">
            <w:pPr>
              <w:rPr>
                <w:rFonts w:ascii="Tahoma" w:hAnsi="Tahoma" w:cs="Tahoma"/>
                <w:sz w:val="18"/>
              </w:rPr>
            </w:pPr>
            <w:r w:rsidRPr="00287071">
              <w:rPr>
                <w:rFonts w:ascii="Tahoma" w:hAnsi="Tahoma" w:cs="Tahoma"/>
                <w:sz w:val="18"/>
              </w:rPr>
              <w:t>To learn more about Islamic music and the Nashee</w:t>
            </w:r>
            <w:r w:rsidR="00E6389F">
              <w:rPr>
                <w:rFonts w:ascii="Tahoma" w:hAnsi="Tahoma" w:cs="Tahoma"/>
                <w:sz w:val="18"/>
              </w:rPr>
              <w:t>d.</w:t>
            </w:r>
          </w:p>
          <w:p w14:paraId="7F03F8C0" w14:textId="45A5D73B" w:rsidR="00E6389F" w:rsidRPr="00005268" w:rsidRDefault="00E6389F" w:rsidP="00F6626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continue to learn the song and play chords to accompany the chorus.</w:t>
            </w:r>
          </w:p>
        </w:tc>
        <w:tc>
          <w:tcPr>
            <w:tcW w:w="993" w:type="dxa"/>
            <w:shd w:val="clear" w:color="auto" w:fill="E2EFD9" w:themeFill="accent6" w:themeFillTint="33"/>
          </w:tcPr>
          <w:p w14:paraId="566AE1B3" w14:textId="129B9BC4" w:rsidR="00414C1B" w:rsidRPr="00B471CD" w:rsidRDefault="00414C1B" w:rsidP="00F66262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2 </w:t>
            </w:r>
          </w:p>
        </w:tc>
        <w:tc>
          <w:tcPr>
            <w:tcW w:w="4399" w:type="dxa"/>
            <w:shd w:val="clear" w:color="auto" w:fill="E2EFD9" w:themeFill="accent6" w:themeFillTint="33"/>
          </w:tcPr>
          <w:p w14:paraId="3474CB84" w14:textId="2FD73422" w:rsidR="00414C1B" w:rsidRPr="00FC60EC" w:rsidRDefault="0096450F" w:rsidP="00F66262">
            <w:pPr>
              <w:rPr>
                <w:rFonts w:ascii="Tahoma" w:hAnsi="Tahoma" w:cs="Tahoma"/>
                <w:b/>
                <w:bCs/>
                <w:sz w:val="18"/>
              </w:rPr>
            </w:pPr>
            <w:r w:rsidRPr="00FC60EC">
              <w:rPr>
                <w:rFonts w:ascii="Tahoma" w:hAnsi="Tahoma" w:cs="Tahoma"/>
                <w:b/>
                <w:bCs/>
                <w:sz w:val="18"/>
              </w:rPr>
              <w:t>Balinese Music:</w:t>
            </w:r>
          </w:p>
          <w:p w14:paraId="6DF7D19E" w14:textId="57318F5C" w:rsidR="00FC60EC" w:rsidRDefault="00FC60EC" w:rsidP="00F66262">
            <w:pPr>
              <w:rPr>
                <w:rFonts w:ascii="Tahoma" w:hAnsi="Tahoma" w:cs="Tahoma"/>
                <w:sz w:val="18"/>
              </w:rPr>
            </w:pPr>
            <w:r w:rsidRPr="00FC60EC">
              <w:rPr>
                <w:rFonts w:ascii="Tahoma" w:hAnsi="Tahoma" w:cs="Tahoma"/>
                <w:sz w:val="18"/>
              </w:rPr>
              <w:t>To explore the history and cultural context of the Balinese kecak chant.</w:t>
            </w:r>
          </w:p>
          <w:p w14:paraId="5D6164EB" w14:textId="552056EE" w:rsidR="00287071" w:rsidRPr="00B471CD" w:rsidRDefault="00287071" w:rsidP="00F66262">
            <w:pPr>
              <w:rPr>
                <w:rFonts w:ascii="Tahoma" w:hAnsi="Tahoma" w:cs="Tahoma"/>
                <w:sz w:val="18"/>
              </w:rPr>
            </w:pPr>
            <w:r w:rsidRPr="00287071">
              <w:rPr>
                <w:rFonts w:ascii="Tahoma" w:hAnsi="Tahoma" w:cs="Tahoma"/>
                <w:sz w:val="18"/>
              </w:rPr>
              <w:t xml:space="preserve">To </w:t>
            </w:r>
            <w:r w:rsidR="00FC60EC">
              <w:rPr>
                <w:rFonts w:ascii="Tahoma" w:hAnsi="Tahoma" w:cs="Tahoma"/>
                <w:sz w:val="18"/>
              </w:rPr>
              <w:t>create and perform a kecak chant.</w:t>
            </w:r>
          </w:p>
        </w:tc>
      </w:tr>
      <w:tr w:rsidR="00F66262" w:rsidRPr="00A3520F" w14:paraId="10E66489" w14:textId="77777777" w:rsidTr="00F66262">
        <w:trPr>
          <w:trHeight w:val="436"/>
        </w:trPr>
        <w:tc>
          <w:tcPr>
            <w:tcW w:w="988" w:type="dxa"/>
            <w:shd w:val="clear" w:color="auto" w:fill="E2EFD9" w:themeFill="accent6" w:themeFillTint="33"/>
          </w:tcPr>
          <w:p w14:paraId="76F44564" w14:textId="3DCF040C" w:rsidR="0027750B" w:rsidRPr="00B471CD" w:rsidRDefault="0027750B" w:rsidP="00F66262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3 </w:t>
            </w:r>
          </w:p>
        </w:tc>
        <w:tc>
          <w:tcPr>
            <w:tcW w:w="4394" w:type="dxa"/>
            <w:shd w:val="clear" w:color="auto" w:fill="E2EFD9" w:themeFill="accent6" w:themeFillTint="33"/>
          </w:tcPr>
          <w:p w14:paraId="50B1A833" w14:textId="643DCE1E" w:rsidR="0027750B" w:rsidRPr="00F66262" w:rsidRDefault="00F66262" w:rsidP="00F6626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 xml:space="preserve">Hey Ho, Nobody Home </w:t>
            </w:r>
            <w:r>
              <w:rPr>
                <w:rFonts w:ascii="Tahoma" w:hAnsi="Tahoma" w:cs="Tahoma"/>
                <w:sz w:val="18"/>
              </w:rPr>
              <w:t>(Progression Snapshot 1)</w:t>
            </w:r>
          </w:p>
          <w:p w14:paraId="516FC4EA" w14:textId="4BA61B65" w:rsidR="00287071" w:rsidRDefault="00287071" w:rsidP="00F66262">
            <w:pPr>
              <w:rPr>
                <w:rFonts w:ascii="Tahoma" w:hAnsi="Tahoma" w:cs="Tahoma"/>
                <w:sz w:val="18"/>
              </w:rPr>
            </w:pPr>
            <w:r w:rsidRPr="00287071">
              <w:rPr>
                <w:rFonts w:ascii="Tahoma" w:hAnsi="Tahoma" w:cs="Tahoma"/>
                <w:sz w:val="18"/>
              </w:rPr>
              <w:t xml:space="preserve">To learn and perform </w:t>
            </w:r>
            <w:r w:rsidR="00F66262">
              <w:rPr>
                <w:rFonts w:ascii="Tahoma" w:hAnsi="Tahoma" w:cs="Tahoma"/>
                <w:sz w:val="18"/>
              </w:rPr>
              <w:t>the song</w:t>
            </w:r>
            <w:r w:rsidRPr="00287071">
              <w:rPr>
                <w:rFonts w:ascii="Tahoma" w:hAnsi="Tahoma" w:cs="Tahoma"/>
                <w:sz w:val="18"/>
              </w:rPr>
              <w:t xml:space="preserve"> with body percussion </w:t>
            </w:r>
            <w:r w:rsidR="00F66262" w:rsidRPr="00287071">
              <w:rPr>
                <w:rFonts w:ascii="Tahoma" w:hAnsi="Tahoma" w:cs="Tahoma"/>
                <w:sz w:val="18"/>
              </w:rPr>
              <w:t>accompaniments</w:t>
            </w:r>
            <w:r w:rsidR="00F66262">
              <w:rPr>
                <w:rFonts w:ascii="Tahoma" w:hAnsi="Tahoma" w:cs="Tahoma"/>
                <w:sz w:val="18"/>
              </w:rPr>
              <w:t>.</w:t>
            </w:r>
          </w:p>
          <w:p w14:paraId="47E23207" w14:textId="77777777" w:rsidR="00F66262" w:rsidRPr="00F66262" w:rsidRDefault="00F66262" w:rsidP="00F66262">
            <w:pPr>
              <w:rPr>
                <w:rFonts w:ascii="Tahoma" w:hAnsi="Tahoma" w:cs="Tahoma"/>
                <w:b/>
                <w:bCs/>
                <w:sz w:val="18"/>
              </w:rPr>
            </w:pPr>
            <w:r w:rsidRPr="00F66262">
              <w:rPr>
                <w:rFonts w:ascii="Tahoma" w:hAnsi="Tahoma" w:cs="Tahoma"/>
                <w:b/>
                <w:bCs/>
                <w:sz w:val="18"/>
              </w:rPr>
              <w:t>What shall we do with the drunken sailor?</w:t>
            </w:r>
          </w:p>
          <w:p w14:paraId="14170FA2" w14:textId="66D3C331" w:rsidR="00F66262" w:rsidRPr="00F66262" w:rsidRDefault="00F66262" w:rsidP="00F6626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sing and accompany the song with cup rhythms, bass notes and chords.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53BF6888" w14:textId="77777777" w:rsidR="0027750B" w:rsidRPr="00B471CD" w:rsidRDefault="0027750B" w:rsidP="00F66262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3 </w:t>
            </w:r>
          </w:p>
        </w:tc>
        <w:tc>
          <w:tcPr>
            <w:tcW w:w="4394" w:type="dxa"/>
            <w:shd w:val="clear" w:color="auto" w:fill="E2EFD9" w:themeFill="accent6" w:themeFillTint="33"/>
          </w:tcPr>
          <w:p w14:paraId="0FA66659" w14:textId="6B612892" w:rsidR="00F66262" w:rsidRPr="00F66262" w:rsidRDefault="00F66262" w:rsidP="00F6626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 xml:space="preserve">Hey Ho, Nobody Home </w:t>
            </w:r>
            <w:r>
              <w:rPr>
                <w:rFonts w:ascii="Tahoma" w:hAnsi="Tahoma" w:cs="Tahoma"/>
                <w:sz w:val="18"/>
              </w:rPr>
              <w:t>(Progression Snapshot 2)</w:t>
            </w:r>
          </w:p>
          <w:p w14:paraId="0CCBBECF" w14:textId="7361281F" w:rsidR="00F66262" w:rsidRDefault="00E6389F" w:rsidP="00F6626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sing the song as a two-part round with tambour accompaniment.</w:t>
            </w:r>
          </w:p>
          <w:p w14:paraId="275A5D9C" w14:textId="7F63B47B" w:rsidR="0027750B" w:rsidRPr="00E6389F" w:rsidRDefault="0096450F" w:rsidP="00F66262">
            <w:pPr>
              <w:rPr>
                <w:rFonts w:ascii="Tahoma" w:hAnsi="Tahoma" w:cs="Tahoma"/>
                <w:b/>
                <w:bCs/>
                <w:sz w:val="18"/>
              </w:rPr>
            </w:pPr>
            <w:r w:rsidRPr="00E6389F">
              <w:rPr>
                <w:rFonts w:ascii="Tahoma" w:hAnsi="Tahoma" w:cs="Tahoma"/>
                <w:b/>
                <w:bCs/>
                <w:sz w:val="18"/>
              </w:rPr>
              <w:t>Madina tun Nabi:</w:t>
            </w:r>
          </w:p>
          <w:p w14:paraId="437F2081" w14:textId="77777777" w:rsidR="00287071" w:rsidRDefault="00E6389F" w:rsidP="00F6626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perform the song with chords accompanying the chorus and a drone to accompany the verses.</w:t>
            </w:r>
          </w:p>
          <w:p w14:paraId="711A0976" w14:textId="17317F1C" w:rsidR="00E6389F" w:rsidRPr="00B471CD" w:rsidRDefault="00E6389F" w:rsidP="00F6626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learn about microtones.</w:t>
            </w:r>
          </w:p>
        </w:tc>
        <w:tc>
          <w:tcPr>
            <w:tcW w:w="993" w:type="dxa"/>
            <w:shd w:val="clear" w:color="auto" w:fill="E2EFD9" w:themeFill="accent6" w:themeFillTint="33"/>
          </w:tcPr>
          <w:p w14:paraId="0EE9EED4" w14:textId="0FD876D4" w:rsidR="0027750B" w:rsidRPr="00B471CD" w:rsidRDefault="0027750B" w:rsidP="00F66262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3 </w:t>
            </w:r>
          </w:p>
        </w:tc>
        <w:tc>
          <w:tcPr>
            <w:tcW w:w="4399" w:type="dxa"/>
            <w:shd w:val="clear" w:color="auto" w:fill="E2EFD9" w:themeFill="accent6" w:themeFillTint="33"/>
          </w:tcPr>
          <w:p w14:paraId="0115D975" w14:textId="5707E4E7" w:rsidR="00F66262" w:rsidRPr="00F66262" w:rsidRDefault="00F66262" w:rsidP="00F6626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 xml:space="preserve">Hey Ho, Nobody Home </w:t>
            </w:r>
            <w:r>
              <w:rPr>
                <w:rFonts w:ascii="Tahoma" w:hAnsi="Tahoma" w:cs="Tahoma"/>
                <w:sz w:val="18"/>
              </w:rPr>
              <w:t>(Progression Snapshot 3)</w:t>
            </w:r>
          </w:p>
          <w:p w14:paraId="52AB719C" w14:textId="32475A4C" w:rsidR="00F66262" w:rsidRDefault="00FC60EC" w:rsidP="00F6626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sing the song as a two-part round with tambour and pitched ostinato accompaniments.</w:t>
            </w:r>
          </w:p>
          <w:p w14:paraId="35815D96" w14:textId="3AA25001" w:rsidR="00FC60EC" w:rsidRDefault="00FC60EC" w:rsidP="00FC60EC">
            <w:pPr>
              <w:rPr>
                <w:rFonts w:ascii="Tahoma" w:hAnsi="Tahoma" w:cs="Tahoma"/>
                <w:b/>
                <w:bCs/>
                <w:sz w:val="18"/>
              </w:rPr>
            </w:pPr>
            <w:r w:rsidRPr="00FC60EC">
              <w:rPr>
                <w:rFonts w:ascii="Tahoma" w:hAnsi="Tahoma" w:cs="Tahoma"/>
                <w:b/>
                <w:bCs/>
                <w:sz w:val="18"/>
              </w:rPr>
              <w:t>Composing in Ternary Form:</w:t>
            </w:r>
          </w:p>
          <w:p w14:paraId="7FE3FE37" w14:textId="01FA8CF6" w:rsidR="0004116C" w:rsidRPr="00FC60EC" w:rsidRDefault="0004116C" w:rsidP="00FC60EC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learn about Maurice Ravel.</w:t>
            </w:r>
          </w:p>
          <w:p w14:paraId="5976F1F9" w14:textId="5CDD7790" w:rsidR="00FC60EC" w:rsidRDefault="00FC60EC" w:rsidP="00FC60EC">
            <w:pPr>
              <w:rPr>
                <w:rFonts w:ascii="Tahoma" w:hAnsi="Tahoma" w:cs="Tahoma"/>
                <w:sz w:val="18"/>
              </w:rPr>
            </w:pPr>
            <w:r w:rsidRPr="00FC60EC">
              <w:rPr>
                <w:rFonts w:ascii="Tahoma" w:hAnsi="Tahoma" w:cs="Tahoma"/>
                <w:sz w:val="18"/>
              </w:rPr>
              <w:t xml:space="preserve">To </w:t>
            </w:r>
            <w:r>
              <w:rPr>
                <w:rFonts w:ascii="Tahoma" w:hAnsi="Tahoma" w:cs="Tahoma"/>
                <w:sz w:val="18"/>
              </w:rPr>
              <w:t>revisit ternary form</w:t>
            </w:r>
            <w:r w:rsidR="0004116C">
              <w:rPr>
                <w:rFonts w:ascii="Tahoma" w:hAnsi="Tahoma" w:cs="Tahoma"/>
                <w:sz w:val="18"/>
              </w:rPr>
              <w:t xml:space="preserve">. </w:t>
            </w:r>
          </w:p>
          <w:p w14:paraId="21250751" w14:textId="2D161080" w:rsidR="00F66262" w:rsidRDefault="00F66262" w:rsidP="00FC60EC">
            <w:pPr>
              <w:rPr>
                <w:rFonts w:ascii="Tahoma" w:hAnsi="Tahoma" w:cs="Tahoma"/>
                <w:sz w:val="18"/>
              </w:rPr>
            </w:pPr>
          </w:p>
          <w:p w14:paraId="3F7BF157" w14:textId="28C753B5" w:rsidR="00287071" w:rsidRPr="00B471CD" w:rsidRDefault="00287071" w:rsidP="00F66262">
            <w:pPr>
              <w:rPr>
                <w:rFonts w:ascii="Tahoma" w:hAnsi="Tahoma" w:cs="Tahoma"/>
                <w:sz w:val="18"/>
              </w:rPr>
            </w:pPr>
          </w:p>
        </w:tc>
      </w:tr>
      <w:tr w:rsidR="00F66262" w:rsidRPr="00A3520F" w14:paraId="4312BC98" w14:textId="77777777" w:rsidTr="00F66262">
        <w:trPr>
          <w:trHeight w:val="413"/>
        </w:trPr>
        <w:tc>
          <w:tcPr>
            <w:tcW w:w="988" w:type="dxa"/>
            <w:shd w:val="clear" w:color="auto" w:fill="E2EFD9" w:themeFill="accent6" w:themeFillTint="33"/>
          </w:tcPr>
          <w:p w14:paraId="71AB8BA5" w14:textId="7427581A" w:rsidR="0027750B" w:rsidRPr="00B471CD" w:rsidRDefault="0027750B" w:rsidP="00F66262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>Lesson 4</w:t>
            </w:r>
          </w:p>
        </w:tc>
        <w:tc>
          <w:tcPr>
            <w:tcW w:w="4394" w:type="dxa"/>
            <w:shd w:val="clear" w:color="auto" w:fill="E2EFD9" w:themeFill="accent6" w:themeFillTint="33"/>
          </w:tcPr>
          <w:p w14:paraId="5EF25E67" w14:textId="77777777" w:rsidR="00287071" w:rsidRDefault="00F66262" w:rsidP="00F66262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Why we sing:</w:t>
            </w:r>
          </w:p>
          <w:p w14:paraId="14F68660" w14:textId="77777777" w:rsidR="00F66262" w:rsidRDefault="00F66262" w:rsidP="00F6626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learn about gospel music and spirituals.</w:t>
            </w:r>
          </w:p>
          <w:p w14:paraId="5D193BC4" w14:textId="5BC9B4E1" w:rsidR="00F66262" w:rsidRPr="00F66262" w:rsidRDefault="00F66262" w:rsidP="00F6626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sing in a gospel style focusing on phrasing and diction.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2C16ADBD" w14:textId="77777777" w:rsidR="0027750B" w:rsidRPr="00B471CD" w:rsidRDefault="0027750B" w:rsidP="00F66262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>Lesson 4</w:t>
            </w:r>
          </w:p>
        </w:tc>
        <w:tc>
          <w:tcPr>
            <w:tcW w:w="4394" w:type="dxa"/>
            <w:shd w:val="clear" w:color="auto" w:fill="E2EFD9" w:themeFill="accent6" w:themeFillTint="33"/>
          </w:tcPr>
          <w:p w14:paraId="222A85B1" w14:textId="77777777" w:rsidR="00287071" w:rsidRDefault="00E6389F" w:rsidP="00F66262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Building a Groove:</w:t>
            </w:r>
          </w:p>
          <w:p w14:paraId="7D13F5D6" w14:textId="79E29EE9" w:rsidR="00E6389F" w:rsidRPr="00E6389F" w:rsidRDefault="00E6389F" w:rsidP="00F6626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create a drum groove and a bass line to be played with the drum groove.</w:t>
            </w:r>
          </w:p>
        </w:tc>
        <w:tc>
          <w:tcPr>
            <w:tcW w:w="993" w:type="dxa"/>
            <w:shd w:val="clear" w:color="auto" w:fill="E2EFD9" w:themeFill="accent6" w:themeFillTint="33"/>
          </w:tcPr>
          <w:p w14:paraId="01CB0C34" w14:textId="5DC835D7" w:rsidR="0027750B" w:rsidRPr="00B471CD" w:rsidRDefault="0027750B" w:rsidP="00F66262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>Lesson 4</w:t>
            </w:r>
          </w:p>
        </w:tc>
        <w:tc>
          <w:tcPr>
            <w:tcW w:w="4399" w:type="dxa"/>
            <w:shd w:val="clear" w:color="auto" w:fill="E2EFD9" w:themeFill="accent6" w:themeFillTint="33"/>
          </w:tcPr>
          <w:p w14:paraId="57A322E2" w14:textId="77777777" w:rsidR="0004116C" w:rsidRDefault="0004116C" w:rsidP="00F66262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Composing in Ternary Form</w:t>
            </w:r>
          </w:p>
          <w:p w14:paraId="287E2F17" w14:textId="7D33AF43" w:rsidR="0004116C" w:rsidRPr="0004116C" w:rsidRDefault="0004116C" w:rsidP="0004116C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</w:t>
            </w:r>
            <w:r w:rsidRPr="0004116C">
              <w:rPr>
                <w:rFonts w:ascii="Tahoma" w:hAnsi="Tahoma" w:cs="Tahoma"/>
                <w:sz w:val="18"/>
              </w:rPr>
              <w:t xml:space="preserve"> create a short piece of music using the pentatonic scale</w:t>
            </w:r>
            <w:r>
              <w:rPr>
                <w:rFonts w:ascii="Tahoma" w:hAnsi="Tahoma" w:cs="Tahoma"/>
                <w:sz w:val="18"/>
              </w:rPr>
              <w:t xml:space="preserve"> and record this using musical notation.</w:t>
            </w:r>
          </w:p>
          <w:p w14:paraId="659FEB4C" w14:textId="528F1EF3" w:rsidR="0004116C" w:rsidRPr="0004116C" w:rsidRDefault="0004116C" w:rsidP="00F66262">
            <w:pPr>
              <w:rPr>
                <w:rFonts w:ascii="Tahoma" w:hAnsi="Tahoma" w:cs="Tahoma"/>
                <w:b/>
                <w:bCs/>
                <w:sz w:val="18"/>
              </w:rPr>
            </w:pPr>
          </w:p>
        </w:tc>
      </w:tr>
      <w:tr w:rsidR="00F66262" w:rsidRPr="00A3520F" w14:paraId="206B7716" w14:textId="77777777" w:rsidTr="00F66262">
        <w:trPr>
          <w:trHeight w:val="70"/>
        </w:trPr>
        <w:tc>
          <w:tcPr>
            <w:tcW w:w="988" w:type="dxa"/>
            <w:shd w:val="clear" w:color="auto" w:fill="E2EFD9" w:themeFill="accent6" w:themeFillTint="33"/>
          </w:tcPr>
          <w:p w14:paraId="40D9F8F9" w14:textId="42247042" w:rsidR="0027750B" w:rsidRPr="00B471CD" w:rsidRDefault="0027750B" w:rsidP="00F66262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5 </w:t>
            </w:r>
          </w:p>
        </w:tc>
        <w:tc>
          <w:tcPr>
            <w:tcW w:w="4394" w:type="dxa"/>
            <w:shd w:val="clear" w:color="auto" w:fill="E2EFD9" w:themeFill="accent6" w:themeFillTint="33"/>
          </w:tcPr>
          <w:p w14:paraId="4456E9F4" w14:textId="3B07E28C" w:rsidR="0027750B" w:rsidRPr="00F66262" w:rsidRDefault="00F66262" w:rsidP="00F66262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 xml:space="preserve">Introduction to </w:t>
            </w:r>
            <w:r w:rsidR="00E6389F">
              <w:rPr>
                <w:rFonts w:ascii="Tahoma" w:hAnsi="Tahoma" w:cs="Tahoma"/>
                <w:b/>
                <w:bCs/>
                <w:sz w:val="18"/>
              </w:rPr>
              <w:t>S</w:t>
            </w:r>
            <w:r>
              <w:rPr>
                <w:rFonts w:ascii="Tahoma" w:hAnsi="Tahoma" w:cs="Tahoma"/>
                <w:b/>
                <w:bCs/>
                <w:sz w:val="18"/>
              </w:rPr>
              <w:t>ongwriting:</w:t>
            </w:r>
          </w:p>
          <w:p w14:paraId="0AC07120" w14:textId="77777777" w:rsidR="00287071" w:rsidRDefault="00287071" w:rsidP="00F66262">
            <w:pPr>
              <w:rPr>
                <w:rFonts w:ascii="Tahoma" w:hAnsi="Tahoma" w:cs="Tahoma"/>
                <w:sz w:val="18"/>
              </w:rPr>
            </w:pPr>
            <w:r w:rsidRPr="00287071">
              <w:rPr>
                <w:rFonts w:ascii="Tahoma" w:hAnsi="Tahoma" w:cs="Tahoma"/>
                <w:sz w:val="18"/>
              </w:rPr>
              <w:t xml:space="preserve">To </w:t>
            </w:r>
            <w:r w:rsidR="00E6389F">
              <w:rPr>
                <w:rFonts w:ascii="Tahoma" w:hAnsi="Tahoma" w:cs="Tahoma"/>
                <w:sz w:val="18"/>
              </w:rPr>
              <w:t>explore the structure of songs.</w:t>
            </w:r>
          </w:p>
          <w:p w14:paraId="4173430D" w14:textId="77777777" w:rsidR="00E6389F" w:rsidRDefault="00E6389F" w:rsidP="00F6626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analyse song lyrics to appreciate the role of the metaphor in songwriting.</w:t>
            </w:r>
          </w:p>
          <w:p w14:paraId="05313590" w14:textId="388AD752" w:rsidR="00E6389F" w:rsidRPr="00B31613" w:rsidRDefault="00E6389F" w:rsidP="00F66262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992" w:type="dxa"/>
            <w:shd w:val="clear" w:color="auto" w:fill="E2EFD9" w:themeFill="accent6" w:themeFillTint="33"/>
          </w:tcPr>
          <w:p w14:paraId="4BE08544" w14:textId="50645AA5" w:rsidR="0027750B" w:rsidRPr="00B471CD" w:rsidRDefault="0027750B" w:rsidP="00F66262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5 </w:t>
            </w:r>
          </w:p>
        </w:tc>
        <w:tc>
          <w:tcPr>
            <w:tcW w:w="4394" w:type="dxa"/>
            <w:shd w:val="clear" w:color="auto" w:fill="E2EFD9" w:themeFill="accent6" w:themeFillTint="33"/>
          </w:tcPr>
          <w:p w14:paraId="00AC87F1" w14:textId="77777777" w:rsidR="00287071" w:rsidRDefault="00E6389F" w:rsidP="00F66262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Building a Groove:</w:t>
            </w:r>
          </w:p>
          <w:p w14:paraId="7F656521" w14:textId="03D08971" w:rsidR="00E6389F" w:rsidRPr="00E6389F" w:rsidRDefault="00E6389F" w:rsidP="00F6626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create a melody</w:t>
            </w:r>
            <w:r w:rsidR="00FC60EC">
              <w:rPr>
                <w:rFonts w:ascii="Tahoma" w:hAnsi="Tahoma" w:cs="Tahoma"/>
                <w:sz w:val="18"/>
              </w:rPr>
              <w:t xml:space="preserve"> based on a riff</w:t>
            </w:r>
            <w:r>
              <w:rPr>
                <w:rFonts w:ascii="Tahoma" w:hAnsi="Tahoma" w:cs="Tahoma"/>
                <w:sz w:val="18"/>
              </w:rPr>
              <w:t xml:space="preserve"> to be played with the bass line and drum groove.</w:t>
            </w:r>
          </w:p>
        </w:tc>
        <w:tc>
          <w:tcPr>
            <w:tcW w:w="993" w:type="dxa"/>
            <w:shd w:val="clear" w:color="auto" w:fill="E2EFD9" w:themeFill="accent6" w:themeFillTint="33"/>
          </w:tcPr>
          <w:p w14:paraId="6FE5A49D" w14:textId="77777777" w:rsidR="0027750B" w:rsidRPr="00B471CD" w:rsidRDefault="0027750B" w:rsidP="00F66262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5 </w:t>
            </w:r>
          </w:p>
        </w:tc>
        <w:tc>
          <w:tcPr>
            <w:tcW w:w="4399" w:type="dxa"/>
            <w:shd w:val="clear" w:color="auto" w:fill="E2EFD9" w:themeFill="accent6" w:themeFillTint="33"/>
          </w:tcPr>
          <w:p w14:paraId="72B8D3FA" w14:textId="77777777" w:rsidR="00D2776A" w:rsidRPr="0004116C" w:rsidRDefault="0096450F" w:rsidP="00F66262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4116C">
              <w:rPr>
                <w:rFonts w:ascii="Tahoma" w:hAnsi="Tahoma" w:cs="Tahoma"/>
                <w:b/>
                <w:bCs/>
                <w:sz w:val="18"/>
                <w:szCs w:val="18"/>
              </w:rPr>
              <w:t>Composing in Ternary Form:</w:t>
            </w:r>
          </w:p>
          <w:p w14:paraId="57E8FE2A" w14:textId="22AF89E9" w:rsidR="00287071" w:rsidRPr="00005268" w:rsidRDefault="00287071" w:rsidP="00F66262">
            <w:pPr>
              <w:rPr>
                <w:rFonts w:ascii="Tahoma" w:hAnsi="Tahoma" w:cs="Tahoma"/>
                <w:sz w:val="18"/>
                <w:szCs w:val="18"/>
              </w:rPr>
            </w:pPr>
            <w:r w:rsidRPr="00287071">
              <w:rPr>
                <w:rFonts w:ascii="Tahoma" w:hAnsi="Tahoma" w:cs="Tahoma"/>
                <w:sz w:val="18"/>
                <w:szCs w:val="18"/>
              </w:rPr>
              <w:t>To</w:t>
            </w:r>
            <w:r w:rsidR="0004116C">
              <w:rPr>
                <w:rFonts w:ascii="Tahoma" w:hAnsi="Tahoma" w:cs="Tahoma"/>
                <w:sz w:val="18"/>
                <w:szCs w:val="18"/>
              </w:rPr>
              <w:t xml:space="preserve"> create </w:t>
            </w:r>
            <w:r w:rsidRPr="00287071">
              <w:rPr>
                <w:rFonts w:ascii="Tahoma" w:hAnsi="Tahoma" w:cs="Tahoma"/>
                <w:sz w:val="18"/>
                <w:szCs w:val="18"/>
              </w:rPr>
              <w:t>and notate a melody</w:t>
            </w:r>
            <w:r w:rsidR="0004116C">
              <w:rPr>
                <w:rFonts w:ascii="Tahoma" w:hAnsi="Tahoma" w:cs="Tahoma"/>
                <w:sz w:val="18"/>
                <w:szCs w:val="18"/>
              </w:rPr>
              <w:t xml:space="preserve"> and rhythmic accompaniment</w:t>
            </w:r>
            <w:r w:rsidRPr="00287071">
              <w:rPr>
                <w:rFonts w:ascii="Tahoma" w:hAnsi="Tahoma" w:cs="Tahoma"/>
                <w:sz w:val="18"/>
                <w:szCs w:val="18"/>
              </w:rPr>
              <w:t xml:space="preserve"> u</w:t>
            </w:r>
            <w:r w:rsidR="0004116C">
              <w:rPr>
                <w:rFonts w:ascii="Tahoma" w:hAnsi="Tahoma" w:cs="Tahoma"/>
                <w:sz w:val="18"/>
                <w:szCs w:val="18"/>
              </w:rPr>
              <w:t>sing</w:t>
            </w:r>
            <w:r w:rsidRPr="00287071">
              <w:rPr>
                <w:rFonts w:ascii="Tahoma" w:hAnsi="Tahoma" w:cs="Tahoma"/>
                <w:sz w:val="18"/>
                <w:szCs w:val="18"/>
              </w:rPr>
              <w:t xml:space="preserve"> the pentatonic scal</w:t>
            </w:r>
            <w:r w:rsidR="0004116C">
              <w:rPr>
                <w:rFonts w:ascii="Tahoma" w:hAnsi="Tahoma" w:cs="Tahoma"/>
                <w:sz w:val="18"/>
                <w:szCs w:val="18"/>
              </w:rPr>
              <w:t>e and record these using musical notation.</w:t>
            </w:r>
          </w:p>
        </w:tc>
      </w:tr>
      <w:tr w:rsidR="00F66262" w:rsidRPr="00A3520F" w14:paraId="2018C128" w14:textId="77777777" w:rsidTr="00F66262">
        <w:trPr>
          <w:trHeight w:val="325"/>
        </w:trPr>
        <w:tc>
          <w:tcPr>
            <w:tcW w:w="988" w:type="dxa"/>
            <w:shd w:val="clear" w:color="auto" w:fill="E2EFD9" w:themeFill="accent6" w:themeFillTint="33"/>
          </w:tcPr>
          <w:p w14:paraId="55C45B10" w14:textId="384FD685" w:rsidR="0027750B" w:rsidRPr="00B471CD" w:rsidRDefault="0027750B" w:rsidP="00F66262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6 </w:t>
            </w:r>
          </w:p>
        </w:tc>
        <w:tc>
          <w:tcPr>
            <w:tcW w:w="4394" w:type="dxa"/>
            <w:shd w:val="clear" w:color="auto" w:fill="E2EFD9" w:themeFill="accent6" w:themeFillTint="33"/>
          </w:tcPr>
          <w:p w14:paraId="255EE522" w14:textId="55F09F94" w:rsidR="0027750B" w:rsidRPr="00E6389F" w:rsidRDefault="00E6389F" w:rsidP="00F66262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Introduction to Songwriting:</w:t>
            </w:r>
          </w:p>
          <w:p w14:paraId="68E64702" w14:textId="5DFD6451" w:rsidR="00287071" w:rsidRPr="00B31613" w:rsidRDefault="00287071" w:rsidP="00F66262">
            <w:pPr>
              <w:rPr>
                <w:rFonts w:ascii="Tahoma" w:hAnsi="Tahoma" w:cs="Tahoma"/>
                <w:sz w:val="18"/>
              </w:rPr>
            </w:pPr>
            <w:r w:rsidRPr="00287071">
              <w:rPr>
                <w:rFonts w:ascii="Tahoma" w:hAnsi="Tahoma" w:cs="Tahoma"/>
                <w:sz w:val="18"/>
              </w:rPr>
              <w:t xml:space="preserve">To </w:t>
            </w:r>
            <w:r w:rsidR="00E6389F">
              <w:rPr>
                <w:rFonts w:ascii="Tahoma" w:hAnsi="Tahoma" w:cs="Tahoma"/>
                <w:sz w:val="18"/>
              </w:rPr>
              <w:t>explore a variety of song hooks and use these to create our own song hook.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653EFB87" w14:textId="66AC1DA7" w:rsidR="0027750B" w:rsidRPr="00B471CD" w:rsidRDefault="0027750B" w:rsidP="00F66262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6 </w:t>
            </w:r>
          </w:p>
        </w:tc>
        <w:tc>
          <w:tcPr>
            <w:tcW w:w="4394" w:type="dxa"/>
            <w:shd w:val="clear" w:color="auto" w:fill="E2EFD9" w:themeFill="accent6" w:themeFillTint="33"/>
          </w:tcPr>
          <w:p w14:paraId="76B9A3CC" w14:textId="77777777" w:rsidR="00287071" w:rsidRDefault="00FC60EC" w:rsidP="00F66262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Building a Groove:</w:t>
            </w:r>
          </w:p>
          <w:p w14:paraId="3C446826" w14:textId="73114C51" w:rsidR="00FC60EC" w:rsidRPr="00FC60EC" w:rsidRDefault="00FC60EC" w:rsidP="00F6626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rehearse and perform our compositions.</w:t>
            </w:r>
          </w:p>
        </w:tc>
        <w:tc>
          <w:tcPr>
            <w:tcW w:w="993" w:type="dxa"/>
            <w:shd w:val="clear" w:color="auto" w:fill="E2EFD9" w:themeFill="accent6" w:themeFillTint="33"/>
          </w:tcPr>
          <w:p w14:paraId="275C482E" w14:textId="77777777" w:rsidR="0027750B" w:rsidRPr="00B471CD" w:rsidRDefault="0027750B" w:rsidP="00F66262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6 </w:t>
            </w:r>
          </w:p>
        </w:tc>
        <w:tc>
          <w:tcPr>
            <w:tcW w:w="4399" w:type="dxa"/>
            <w:shd w:val="clear" w:color="auto" w:fill="E2EFD9" w:themeFill="accent6" w:themeFillTint="33"/>
          </w:tcPr>
          <w:p w14:paraId="7EA2A167" w14:textId="77777777" w:rsidR="0027750B" w:rsidRPr="0004116C" w:rsidRDefault="0096450F" w:rsidP="00F66262">
            <w:pPr>
              <w:rPr>
                <w:rFonts w:ascii="Tahoma" w:hAnsi="Tahoma" w:cs="Tahoma"/>
                <w:b/>
                <w:bCs/>
                <w:sz w:val="18"/>
              </w:rPr>
            </w:pPr>
            <w:r w:rsidRPr="0004116C">
              <w:rPr>
                <w:rFonts w:ascii="Tahoma" w:hAnsi="Tahoma" w:cs="Tahoma"/>
                <w:b/>
                <w:bCs/>
                <w:sz w:val="18"/>
              </w:rPr>
              <w:t>Composing in Ternary Form:</w:t>
            </w:r>
          </w:p>
          <w:p w14:paraId="1A49E667" w14:textId="786A7E1B" w:rsidR="00C42948" w:rsidRPr="00B471CD" w:rsidRDefault="00287071" w:rsidP="00F66262">
            <w:pPr>
              <w:rPr>
                <w:rFonts w:ascii="Tahoma" w:hAnsi="Tahoma" w:cs="Tahoma"/>
                <w:sz w:val="18"/>
              </w:rPr>
            </w:pPr>
            <w:r w:rsidRPr="00287071">
              <w:rPr>
                <w:rFonts w:ascii="Tahoma" w:hAnsi="Tahoma" w:cs="Tahoma"/>
                <w:sz w:val="18"/>
              </w:rPr>
              <w:t xml:space="preserve">To structure </w:t>
            </w:r>
            <w:r w:rsidR="0004116C">
              <w:rPr>
                <w:rFonts w:ascii="Tahoma" w:hAnsi="Tahoma" w:cs="Tahoma"/>
                <w:sz w:val="18"/>
              </w:rPr>
              <w:t>melody and rhythmic accompaniments</w:t>
            </w:r>
            <w:r w:rsidRPr="00287071">
              <w:rPr>
                <w:rFonts w:ascii="Tahoma" w:hAnsi="Tahoma" w:cs="Tahoma"/>
                <w:sz w:val="18"/>
              </w:rPr>
              <w:t xml:space="preserve"> in ternary form</w:t>
            </w:r>
            <w:r w:rsidR="00C42948">
              <w:rPr>
                <w:rFonts w:ascii="Tahoma" w:hAnsi="Tahoma" w:cs="Tahoma"/>
                <w:sz w:val="18"/>
              </w:rPr>
              <w:t xml:space="preserve"> and record these using musical notation to create a score.</w:t>
            </w:r>
          </w:p>
        </w:tc>
      </w:tr>
    </w:tbl>
    <w:p w14:paraId="39DC1A3F" w14:textId="77777777" w:rsidR="00DC1E24" w:rsidRPr="00DC1E24" w:rsidRDefault="00DC1E24" w:rsidP="00DC1E24">
      <w:pPr>
        <w:jc w:val="center"/>
        <w:rPr>
          <w:rFonts w:ascii="Tahoma" w:hAnsi="Tahoma" w:cs="Tahoma"/>
          <w:b/>
          <w:color w:val="2E74B5" w:themeColor="accent1" w:themeShade="BF"/>
          <w:sz w:val="24"/>
        </w:rPr>
      </w:pPr>
    </w:p>
    <w:sectPr w:rsidR="00DC1E24" w:rsidRPr="00DC1E24" w:rsidSect="00A3520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E24"/>
    <w:rsid w:val="00005268"/>
    <w:rsid w:val="0004116C"/>
    <w:rsid w:val="00095FB4"/>
    <w:rsid w:val="000D4510"/>
    <w:rsid w:val="000F7C62"/>
    <w:rsid w:val="00101778"/>
    <w:rsid w:val="001051EA"/>
    <w:rsid w:val="0012121E"/>
    <w:rsid w:val="001411B7"/>
    <w:rsid w:val="001505BC"/>
    <w:rsid w:val="00162E33"/>
    <w:rsid w:val="00244A6E"/>
    <w:rsid w:val="0027750B"/>
    <w:rsid w:val="002836C3"/>
    <w:rsid w:val="00287071"/>
    <w:rsid w:val="002A4D54"/>
    <w:rsid w:val="002A5831"/>
    <w:rsid w:val="002C10B8"/>
    <w:rsid w:val="0032792D"/>
    <w:rsid w:val="00364CF5"/>
    <w:rsid w:val="003E1B69"/>
    <w:rsid w:val="00411B85"/>
    <w:rsid w:val="00413FAF"/>
    <w:rsid w:val="00414C1B"/>
    <w:rsid w:val="0044086A"/>
    <w:rsid w:val="00460ABE"/>
    <w:rsid w:val="00465F37"/>
    <w:rsid w:val="00473EEF"/>
    <w:rsid w:val="004A5C17"/>
    <w:rsid w:val="004B35CF"/>
    <w:rsid w:val="00523376"/>
    <w:rsid w:val="00544CF5"/>
    <w:rsid w:val="00591A71"/>
    <w:rsid w:val="005A10AE"/>
    <w:rsid w:val="005A1B2E"/>
    <w:rsid w:val="005A278D"/>
    <w:rsid w:val="005B12E3"/>
    <w:rsid w:val="006528FD"/>
    <w:rsid w:val="00661911"/>
    <w:rsid w:val="006729AB"/>
    <w:rsid w:val="00682D25"/>
    <w:rsid w:val="006A2A18"/>
    <w:rsid w:val="00781B86"/>
    <w:rsid w:val="007C7F9D"/>
    <w:rsid w:val="007F0DF5"/>
    <w:rsid w:val="008003A8"/>
    <w:rsid w:val="00821F09"/>
    <w:rsid w:val="008A12A1"/>
    <w:rsid w:val="008C6042"/>
    <w:rsid w:val="008E7B92"/>
    <w:rsid w:val="00916B7F"/>
    <w:rsid w:val="009477A9"/>
    <w:rsid w:val="0096450F"/>
    <w:rsid w:val="00997B89"/>
    <w:rsid w:val="009C4097"/>
    <w:rsid w:val="009E5F93"/>
    <w:rsid w:val="00A3520F"/>
    <w:rsid w:val="00A52D75"/>
    <w:rsid w:val="00A613D0"/>
    <w:rsid w:val="00A6614A"/>
    <w:rsid w:val="00A716DD"/>
    <w:rsid w:val="00AC7873"/>
    <w:rsid w:val="00AD1E8E"/>
    <w:rsid w:val="00B31613"/>
    <w:rsid w:val="00B471CD"/>
    <w:rsid w:val="00BB3C7A"/>
    <w:rsid w:val="00BB4E37"/>
    <w:rsid w:val="00BC1BEA"/>
    <w:rsid w:val="00C27BCD"/>
    <w:rsid w:val="00C42948"/>
    <w:rsid w:val="00CD2EE1"/>
    <w:rsid w:val="00CE27B2"/>
    <w:rsid w:val="00CF436D"/>
    <w:rsid w:val="00D2776A"/>
    <w:rsid w:val="00D31DF4"/>
    <w:rsid w:val="00D80EAA"/>
    <w:rsid w:val="00DC1E24"/>
    <w:rsid w:val="00DD518A"/>
    <w:rsid w:val="00DE792E"/>
    <w:rsid w:val="00DF29EE"/>
    <w:rsid w:val="00E40543"/>
    <w:rsid w:val="00E57ACA"/>
    <w:rsid w:val="00E6389F"/>
    <w:rsid w:val="00E65690"/>
    <w:rsid w:val="00E76D35"/>
    <w:rsid w:val="00ED39A4"/>
    <w:rsid w:val="00F66262"/>
    <w:rsid w:val="00F66D3C"/>
    <w:rsid w:val="00FA1ABE"/>
    <w:rsid w:val="00FC60EC"/>
    <w:rsid w:val="00FE108B"/>
    <w:rsid w:val="00FF1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0C017"/>
  <w15:chartTrackingRefBased/>
  <w15:docId w15:val="{84B32EE0-CA7D-4C9E-9524-9390C471F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1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9">
    <w:name w:val="Pa9"/>
    <w:basedOn w:val="Normal"/>
    <w:next w:val="Normal"/>
    <w:uiPriority w:val="99"/>
    <w:rsid w:val="00005268"/>
    <w:pPr>
      <w:autoSpaceDE w:val="0"/>
      <w:autoSpaceDN w:val="0"/>
      <w:adjustRightInd w:val="0"/>
      <w:spacing w:after="0" w:line="181" w:lineRule="atLeast"/>
    </w:pPr>
    <w:rPr>
      <w:rFonts w:ascii="BPreplay" w:hAnsi="BPrepla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Alison Allen</cp:lastModifiedBy>
  <cp:revision>5</cp:revision>
  <dcterms:created xsi:type="dcterms:W3CDTF">2024-04-09T10:30:00Z</dcterms:created>
  <dcterms:modified xsi:type="dcterms:W3CDTF">2026-02-01T23:09:00Z</dcterms:modified>
</cp:coreProperties>
</file>